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22" w:rsidRPr="00F12CB5" w:rsidRDefault="000F0222" w:rsidP="000F0222">
      <w:pPr>
        <w:spacing w:after="240" w:line="264" w:lineRule="auto"/>
        <w:jc w:val="lowKashida"/>
        <w:rPr>
          <w:rFonts w:ascii="Times New Roman" w:eastAsia="Times New Roman" w:hAnsi="Times New Roman" w:cs="B Nazanin"/>
          <w:b/>
          <w:bCs/>
          <w:color w:val="000000"/>
          <w:szCs w:val="26"/>
          <w:rtl/>
        </w:rPr>
      </w:pPr>
      <w:r w:rsidRPr="00F12CB5">
        <w:rPr>
          <w:rFonts w:ascii="Times New Roman" w:eastAsia="Times New Roman" w:hAnsi="Times New Roman" w:cs="B Nazanin" w:hint="cs"/>
          <w:b/>
          <w:bCs/>
          <w:color w:val="000000"/>
          <w:szCs w:val="26"/>
          <w:rtl/>
        </w:rPr>
        <w:t>منابع</w:t>
      </w:r>
      <w:r w:rsidRPr="00F12CB5">
        <w:rPr>
          <w:rFonts w:ascii="Times New Roman" w:eastAsia="Times New Roman" w:hAnsi="Times New Roman" w:cs="B Nazanin"/>
          <w:b/>
          <w:bCs/>
          <w:color w:val="000000"/>
          <w:szCs w:val="26"/>
          <w:rtl/>
        </w:rPr>
        <w:t xml:space="preserve"> </w:t>
      </w:r>
      <w:r w:rsidRPr="00F12CB5">
        <w:rPr>
          <w:rFonts w:ascii="Times New Roman" w:eastAsia="Times New Roman" w:hAnsi="Times New Roman" w:cs="B Nazanin" w:hint="cs"/>
          <w:b/>
          <w:bCs/>
          <w:color w:val="000000"/>
          <w:szCs w:val="26"/>
          <w:rtl/>
        </w:rPr>
        <w:t>و مآخذ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آبراهامیان، یرواند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،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1377،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ایران بین دو انقلاب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:</w:t>
      </w:r>
      <w:r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احمد گل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محمدی و محمدابراهیم فتاحی، تهران: نی.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1988،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دو مقاله در</w:t>
      </w:r>
      <w:r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باره جمهوری اسلامی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رضا جباری، سوئد: یوتوبوری.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1389،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تاریخ ایران مدرن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محمدابراهیم فتاحی، تهران: نی.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ادیب زاده، مجید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زبان، گفتمان و سیاست خارجی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اختران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ازغندی، علیرضا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1379،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روابط خارجی ایران از 1300 تا 1357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قومس.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اسفندیاری، ثریا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کاخ تنهایی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نادعلی همدانی، تهران: فرهاد.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الهی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زاده، محمدحسن و حبیب حیاری، 1393، ساختار قدرت سیاسی پهلوی دوم و تأثیر آن در بروز انقلاب اسلامی،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پژوهش در تاریخ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شماره پیاپی 14.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اورنگ،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قدرت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ال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ل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1347،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شخصیت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جهانی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شاهنشاه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آریامهر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از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نظر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سران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کشورهاي گیتی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تهر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ان: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بینا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بختيار، شاپور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1363،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پروژه تاریخ شفاهی هاروارد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به کوشش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: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حبیب لاجوردی، جلد هفتم، نوار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4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-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1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هاروارد: متن الکترونیک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بنی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جمالی، احمد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1388، درآمدی بر روانشناسی سیاسی رهبران،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فصلنامه تخصصی علوم سیاسی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شماره 8.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بيل، جيمز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1371،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شير و عقاب</w:t>
      </w:r>
      <w:r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>-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 xml:space="preserve"> تراژدی روابط ایران و آمریکا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فروزنده برليان، تهران: فاخته.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پارسونز، آنتونی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1362،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غرور و سقوط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منوچهر راستین، تهران: هفته.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پهلوی، محمدرضا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[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ب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ی‌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تا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]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مجموعه نطق‌ها، پیام‌ها و مصاحبه‌ها و بیانات آریامهر شاهنشاه ایران از 1340- 1320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ج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لد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9، تهران: کیهان.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1345،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انقلاب سفید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کتابخانه سلطنت پهلوی.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1350،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مأموریت برای وطنم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شرکت سهامی کتاب‌های جیبی.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1356،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به‌سوی تمدن بزرگ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مرکز پژوهش و نشر فرهنگ سیاسی پهلوی.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1371،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پاسخ به تاریخ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حسین ابوترابیان، تهران: مترجم.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پورافکاری، نصرت 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ل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له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1386،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فرهنگ روانشناسی و روان‌پزشکی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فرهنگ معاصر.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تاریخ کمبریج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1371،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سلسله پهلوی و نیروهای مذهبی به روایت تاریخ کمبریج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عباس مخبر، تهران: طرح نو.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ثابتی، پرویز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2012،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در دامگه حادثه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لس‌آنجلس: شرکت کتاب.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حجاریان، سعید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1374، ساخت اقتدار سلطانی، آس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یب‌پذیری‌ها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و بد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یل‌ها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اطلاعات سیاسی- اقتصادی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شماره 2-91.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حشمت زاده، محمدباقر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نفت ایران بین دو انقلاب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دانشگاه شهید بهشتی.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خلیل‌ا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لله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مقدم، احمد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تاریخ‌ جامع‌ ملی‌ شدن‌ نفت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علمی.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دانشجويان مسلمان پيرو خط امام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1386،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مجموعه اسناد لانه جاسوسي آمريكا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ؤ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سسه مطالعات و پژوهش‌های سیاسی.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ديگار، ژان پير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، برنار </w:t>
      </w:r>
      <w:r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هوكارد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و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یان </w:t>
      </w:r>
      <w:r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ريشا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ايران د</w:t>
      </w:r>
      <w:r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ر قرن بيستم: بررسي اوضاع سياسي</w:t>
      </w:r>
      <w:r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اجتماعي، اقتصادي و فرهنگي ايران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عبدالرضا هوشنگ مهدوي، تهران: نشر البرز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راجي، پرويز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خدمتگزار تخت طاووس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ح. ا. مهران، تهران: اطلاعات.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رمضانی، روح‌الله 1383،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سیاست خارجی جمهوری اسلامی 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ترجمه‌: علیرضا طیب، تهران: نشر نی.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lastRenderedPageBreak/>
        <w:t>رهبری، مهدی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‌اقتصاد و انقلاب اسلامی 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مرکز اسناد انقلاب اسلامی.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زاهدی، اردشیر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1381،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25 سال در كنار پادشاه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خاطرات اردشير زاهدي، تهران: آشيانه كتاب.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زیباکلام، صادق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مقدمه‌ای بر انقلاب اسلامی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روزنه.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زونیس، ماروین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1370،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شکست شاهانه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عباس مخبر، تهران: طرح نو.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سولیوان، ویلیام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1361،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مأموریت در 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محمود مشرقی، تهران: هفته.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شاملو، سعید، 1382،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مکتب‌ها و نظریه‌ها در روانشناسی شخصیت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رشد.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شاهدی، مظفر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سه حزب: مردم ملیون ایران نوین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ؤ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سسه مطالعات و پژوهش‌های سیاسی.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شمسینی غیاثوند، حسن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1383، پهلو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ی‌ها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و سلطانیسم ماکس وبر،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فصلنامه زمانه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شماره 22.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شهبازی، عبدال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ل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1382،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سلطانیسم ماکس وبر و انطباق آن بر عثمانی و ایران: بررسی انتقادی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</w:rPr>
        <w:t xml:space="preserve">فصلنامه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تاریخ معاصر 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شماره 25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شوکراس، ویلیام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1374،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آخرین سفر شاه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عبدالرضا هوشنگ مهدوی، تهران: نشر البرز.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شولتز، دوان پي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1374،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نظریه‌های شخصيت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يحيي سيدمحمدي، تهران: نشر ويرايش.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طاهری، مهدی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1389، روانشناسی سیاسی شخصیت محمد‌رضا پهلوی با تک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یه‌</w:t>
      </w:r>
      <w:r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بر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نظریه کارن هورنای،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</w:rPr>
        <w:t>جستارهای سیاسی معاصر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، سال اول، شماره 2.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عبدالملکی، سعید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1394،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</w:rPr>
        <w:t>روانشناسی سیاسی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، تهران: دانشگاه پیام نور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عطایی، فرهاد و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جهانشیر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منصوری مقدم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1387، سياست خارجي ايران در قبال ايالات متحد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آمريكا از منظر نظريه پيوستگي جيمز روزنا،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دانش سياسي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سال چهارم، شماره دوم.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عظیمی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نژادان، بیتا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شاه در آینه شاه؛ بررسی مصاحبه‌های مطبوعاتی شاه 1357-1320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: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نگاه معاصر.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علم، اسدال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ل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1371،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گفت‌وگوی من با شاه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دو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جلد، زیر نظر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: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عبدالرضا هوشنگ مهدوي، تهران: طرح نو.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، 1372،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یادداشت‌های علم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ویراستار: علینقی عالیخانی، دوره شش‌جلد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انتشارات مازیار و معین.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غني،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قاسم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1361، </w:t>
      </w:r>
      <w:r w:rsidRPr="0069179A"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>یادداشت‌های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آرامش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تهران: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فروزان.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فالاچي، اوريانا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1356،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مصاحبه با تاريخ‌سازان جهان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جلد 2، تهران</w:t>
      </w:r>
      <w:r w:rsidRPr="0069179A">
        <w:rPr>
          <w:rFonts w:ascii="Times New Roman" w:eastAsia="Times New Roman" w:hAnsi="Times New Roman" w:cs="Times New Roman" w:hint="cs"/>
          <w:sz w:val="20"/>
          <w:szCs w:val="24"/>
          <w:rtl/>
          <w:lang w:bidi="ar-SA"/>
        </w:rPr>
        <w:t>‬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‏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: 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امیرکبیر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.</w:t>
      </w:r>
      <w:r>
        <w:t>‬‬‬‬‬‬‬‬‬‬‬‬‬‬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گفتگوهای اوریانا فالاچی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انتخاب و ترجمه: غلامرضا امامی، تهران: افق.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فرامرزي، برزو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1974،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به سوي تمدن بزرگ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وزارت اطلاعات.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فردوست، حسین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‌ 1369،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ظهور و سقوط‌ سلطنت‌ پهلوی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، 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جلد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2، تهران: 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ؤ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سسه مطالعات و پژوهش‌های سیاسی.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فوران، جان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مقاومت شكننده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احمد تدين، تهران: رسا.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فولر، گراهام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قبله عالم؛ ژئوپلتیک 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عباس مخبر، تهران: مرکز.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کاتوزیان، همایون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اقتصاد سیاسی 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محمدرضا نفیسی و کامبیز نوروزی، تهران: مرکز.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__________،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1379، رژ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یم‌های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سلطانی، رژیم پهلوی در ایران، ترجمه: امیرمحمد یوسفی،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اطلاعات سیاسی- اقتصادی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شماره 4-153.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گازیوروسكی، مارك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سیاست خارجی آمریكا و شاه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جمشید زنگنه، تهران: رسا.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لدين، مايكل و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 ویلیام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لوئيس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1363،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هزيمت؛ رسوايي شكست امريكا در ايران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احمد سميعي گيلاني، تهران: نشر ناشر.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لينز، خوان و هوشنگ شهابي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1380،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نظام‌ها</w:t>
      </w:r>
      <w:r w:rsidRPr="0069179A"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>ی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 xml:space="preserve"> سلطاني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منوچهر صبوري، تهران: شيرازه.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lastRenderedPageBreak/>
        <w:t>محمدی، منوچهر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1381، انگلیس پشت پرده،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فصلنامه زمانه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شماره 3 و 4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مجد، محمدقلی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1389،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رضاشاه و بریتانیا؛ به روایت اسناد وزارت خارجه آمریکا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مصطفی امیری، تهران: م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ؤ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سسه مطالعات و پژوهش‌های سیاسی.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معتضد، خسرو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هويدا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جلد دوم، تهران: زرین.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منوچهري، عباس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1376، كودتاي سوم اسفند 1299 و سلطانيسم ايراني،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فصلنامه تاريخ معاصر ايران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سال اول، شماره چهارم.</w:t>
      </w:r>
    </w:p>
    <w:p w:rsidR="000F0222" w:rsidRPr="00A27DDC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pacing w:val="-4"/>
          <w:sz w:val="20"/>
          <w:szCs w:val="24"/>
          <w:rtl/>
          <w:lang w:bidi="ar-SA"/>
        </w:rPr>
      </w:pPr>
      <w:r w:rsidRPr="00A27DDC">
        <w:rPr>
          <w:rFonts w:ascii="Times New Roman" w:eastAsia="Times New Roman" w:hAnsi="Times New Roman" w:cs="B Nazanin"/>
          <w:spacing w:val="-4"/>
          <w:sz w:val="20"/>
          <w:szCs w:val="24"/>
          <w:rtl/>
          <w:lang w:bidi="ar-SA"/>
        </w:rPr>
        <w:t>موسوی نیا، سیدرضا</w:t>
      </w:r>
      <w:r w:rsidRPr="00A27DDC">
        <w:rPr>
          <w:rFonts w:ascii="Times New Roman" w:eastAsia="Times New Roman" w:hAnsi="Times New Roman" w:cs="B Nazanin" w:hint="cs"/>
          <w:spacing w:val="-4"/>
          <w:sz w:val="20"/>
          <w:szCs w:val="24"/>
          <w:rtl/>
          <w:lang w:bidi="ar-SA"/>
        </w:rPr>
        <w:t>،</w:t>
      </w:r>
      <w:r w:rsidRPr="00A27DDC">
        <w:rPr>
          <w:rFonts w:ascii="Times New Roman" w:eastAsia="Times New Roman" w:hAnsi="Times New Roman" w:cs="B Nazanin"/>
          <w:spacing w:val="-4"/>
          <w:sz w:val="20"/>
          <w:szCs w:val="24"/>
          <w:rtl/>
          <w:lang w:bidi="ar-SA"/>
        </w:rPr>
        <w:t xml:space="preserve"> 1392، </w:t>
      </w:r>
      <w:r w:rsidRPr="00A27DDC">
        <w:rPr>
          <w:rFonts w:ascii="Times New Roman" w:eastAsia="Times New Roman" w:hAnsi="Times New Roman" w:cs="B Nazanin"/>
          <w:i/>
          <w:iCs/>
          <w:spacing w:val="-4"/>
          <w:sz w:val="20"/>
          <w:szCs w:val="24"/>
          <w:rtl/>
          <w:lang w:bidi="ar-SA"/>
        </w:rPr>
        <w:t>الگوهای تصمیم‌گیری در سیاست خارجی ایران</w:t>
      </w:r>
      <w:r w:rsidRPr="00A27DDC">
        <w:rPr>
          <w:rFonts w:ascii="Times New Roman" w:eastAsia="Times New Roman" w:hAnsi="Times New Roman" w:cs="B Nazanin"/>
          <w:spacing w:val="-4"/>
          <w:sz w:val="20"/>
          <w:szCs w:val="24"/>
          <w:rtl/>
          <w:lang w:bidi="ar-SA"/>
        </w:rPr>
        <w:t>، قم: دانشگاه مفید.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موحد، محمدعلی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1378،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</w:rPr>
        <w:t>خواب آشفته نفت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، جلد اول، تهران: کارنامه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میرزایی، عزت‌الله و حسین قائمی فر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1388،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</w:rPr>
        <w:t>رفتارهای وندالیستی و احتمال ارتکاب جرم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، شیراز: ایلاف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میرفندرسکی،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احمد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1382،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دیپلماسی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و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سیاست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خارجی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علم.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میلانی، عباس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1380،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معمای هویدا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اختران.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------------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1387،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شخصیت بسان سرنوشت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کتابخانه مجازی ایران، 13 شهریور.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-----------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2011،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نگاهی به شاه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کانادا: پرشین سیرکل.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میلانی، جمیل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1393، چرخش در سیاست خارجی ایران در دهه بعد از کودتای 28 مرداد 1332 از موازنه منفی تا وابستگی،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فصلنامه سیاست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سال اول، شماره 4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لسناف، مایکل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 xml:space="preserve"> 1384،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</w:rPr>
        <w:t>فیلسوفان سیاسی قرن بیستم</w:t>
      </w:r>
      <w:r w:rsidRPr="0069179A">
        <w:rPr>
          <w:rFonts w:ascii="Times New Roman" w:eastAsia="Times New Roman" w:hAnsi="Times New Roman" w:cs="B Nazanin"/>
          <w:sz w:val="20"/>
          <w:szCs w:val="24"/>
          <w:rtl/>
        </w:rPr>
        <w:t>، ترجمه: خشایار دیهیمی، تهران: ماهی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</w:rPr>
        <w:t>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نجاتی، غلامرضا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تاریخ سیاسی بیست‌وپنج‌ساله‌ ایران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رسا.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نراقی، احسان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از کاخ شاه تا زندان اوین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سعید آذری، تهران: رسا.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واعظ، نفیسه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1388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تأثیر متغیر شخصیت در فرایند تصمیم‌گیری در سیاست خارجی ایران در واپسین دهه حکومت پهلوي دوم،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پژوهشنامه انجمن ایرانی تاریخ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سال اول، شماره 2.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هوشنگ مهدوی، عبدالرضا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سیاست خارجی ایران در دوران پهلوی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تهران، البرز.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----------------------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1387،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پشتیبانی مستمر انگلیسی‌ها از دیکتاتوری پهلوی‌ها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مجموعه مقالات همایش بررسی علل فروپاشی سلطنت پهلوی، جلد دوم، تهران: مطالعات و پژوهش‌های سیاسی.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هویدا، فریدون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1390،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رؤ</w:t>
      </w:r>
      <w:r w:rsidRPr="0069179A"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>یای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 xml:space="preserve"> بی‌پایان شاه: تحلیل شخصیت محمدرضا پهلوی از کودکی تا سقوط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بابک واحدی، پایگاه اینترنتی تاریخ ایرانی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18 بهمن.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هیکل، حسین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1362،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ایران روایتی که ناگفته ماند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ترجمه: حمید احمدی، تهران: الهام.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هويدا، فريدون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1373،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سقوط شاه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، تهران: اطلاعات.</w:t>
      </w:r>
    </w:p>
    <w:p w:rsidR="000F0222" w:rsidRPr="0069179A" w:rsidRDefault="000F0222" w:rsidP="000F0222">
      <w:pPr>
        <w:spacing w:after="0" w:line="264" w:lineRule="auto"/>
        <w:ind w:left="339"/>
        <w:jc w:val="lowKashida"/>
        <w:rPr>
          <w:rFonts w:ascii="Times New Roman" w:eastAsia="Times New Roman" w:hAnsi="Times New Roman" w:cs="B Nazanin"/>
          <w:sz w:val="20"/>
          <w:szCs w:val="24"/>
          <w:lang w:bidi="ar-SA"/>
        </w:rPr>
      </w:pP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يوناه، الكساندر و 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آ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لن نانز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>،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 xml:space="preserve"> 1378</w:t>
      </w:r>
      <w:r w:rsidRPr="0069179A"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، 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>ايران و ا</w:t>
      </w:r>
      <w:r w:rsidRPr="0069179A"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>یالات‌متحده</w:t>
      </w:r>
      <w:r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 xml:space="preserve"> امري</w:t>
      </w:r>
      <w:r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ar-SA"/>
        </w:rPr>
        <w:t>کا-</w:t>
      </w:r>
      <w:r w:rsidRPr="0069179A">
        <w:rPr>
          <w:rFonts w:ascii="Times New Roman" w:eastAsia="Times New Roman" w:hAnsi="Times New Roman" w:cs="B Nazanin"/>
          <w:i/>
          <w:iCs/>
          <w:sz w:val="20"/>
          <w:szCs w:val="24"/>
          <w:rtl/>
          <w:lang w:bidi="ar-SA"/>
        </w:rPr>
        <w:t xml:space="preserve"> تاريخ مستند روابط دوجانبه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ar-SA"/>
        </w:rPr>
        <w:t xml:space="preserve"> </w:t>
      </w:r>
      <w:r w:rsidRPr="0069179A">
        <w:rPr>
          <w:rFonts w:ascii="Times New Roman" w:eastAsia="Times New Roman" w:hAnsi="Times New Roman" w:cs="B Nazanin"/>
          <w:sz w:val="20"/>
          <w:szCs w:val="24"/>
          <w:rtl/>
          <w:lang w:bidi="ar-SA"/>
        </w:rPr>
        <w:t>ترجمه: سعيده لطفيان و احمد صادقي، تهران: قومس.</w:t>
      </w:r>
    </w:p>
    <w:p w:rsidR="000F0222" w:rsidRPr="007D5C87" w:rsidRDefault="000F0222" w:rsidP="000F0222">
      <w:pPr>
        <w:bidi w:val="0"/>
        <w:spacing w:after="0" w:line="264" w:lineRule="auto"/>
        <w:ind w:left="339"/>
        <w:jc w:val="lowKashida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Rosenau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, James, 1971, </w:t>
      </w:r>
      <w:proofErr w:type="gramStart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The</w:t>
      </w:r>
      <w:proofErr w:type="gramEnd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 xml:space="preserve"> Scientific Study of Foreign Policy</w:t>
      </w: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, New York: Free Press.</w:t>
      </w:r>
    </w:p>
    <w:p w:rsidR="000F0222" w:rsidRPr="007D5C87" w:rsidRDefault="000F0222" w:rsidP="000F0222">
      <w:pPr>
        <w:bidi w:val="0"/>
        <w:spacing w:after="0" w:line="264" w:lineRule="auto"/>
        <w:ind w:left="339"/>
        <w:jc w:val="lowKashida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Ameir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</w:t>
      </w: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Arjomand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, 1989, </w:t>
      </w:r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 xml:space="preserve">The Turban for </w:t>
      </w:r>
      <w:proofErr w:type="gramStart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The Crown: The</w:t>
      </w:r>
      <w:proofErr w:type="gramEnd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 xml:space="preserve"> Islamic Revolution in Iran</w:t>
      </w: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, New York: Oxford University press.</w:t>
      </w:r>
    </w:p>
    <w:p w:rsidR="000F0222" w:rsidRPr="007D5C87" w:rsidRDefault="000F0222" w:rsidP="000F0222">
      <w:pPr>
        <w:bidi w:val="0"/>
        <w:spacing w:after="0" w:line="264" w:lineRule="auto"/>
        <w:ind w:left="339"/>
        <w:jc w:val="lowKashida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Helms, Cynthia, 1981, </w:t>
      </w:r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An Ambassadors wife in Iran</w:t>
      </w: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, New York: </w:t>
      </w: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Virtage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Books.</w:t>
      </w:r>
    </w:p>
    <w:p w:rsidR="000F0222" w:rsidRPr="007D5C87" w:rsidRDefault="000F0222" w:rsidP="000F0222">
      <w:pPr>
        <w:bidi w:val="0"/>
        <w:spacing w:after="0" w:line="264" w:lineRule="auto"/>
        <w:ind w:left="339"/>
        <w:jc w:val="lowKashida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Hunter, Robert &amp; Edward </w:t>
      </w: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Gnehm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&amp; George </w:t>
      </w: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Joulwan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, 2008, Integrating Instruments of Power and Influence, Lessons, Learned and Best Practices, </w:t>
      </w:r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Rand Corporation and American Academy of Diplomacy</w:t>
      </w: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.</w:t>
      </w:r>
    </w:p>
    <w:p w:rsidR="000F0222" w:rsidRPr="007D5C87" w:rsidRDefault="000F0222" w:rsidP="000F0222">
      <w:pPr>
        <w:bidi w:val="0"/>
        <w:spacing w:after="0" w:line="264" w:lineRule="auto"/>
        <w:ind w:left="339"/>
        <w:jc w:val="lowKashida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lastRenderedPageBreak/>
        <w:t>Ramazani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, </w:t>
      </w:r>
      <w:proofErr w:type="spellStart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Rouhollah</w:t>
      </w:r>
      <w:proofErr w:type="spellEnd"/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K, 1975, </w:t>
      </w:r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 xml:space="preserve">Iran’s Foreign </w:t>
      </w:r>
      <w:proofErr w:type="gramStart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Policy 1941- 73: A</w:t>
      </w:r>
      <w:proofErr w:type="gramEnd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 xml:space="preserve"> Study of Foreign Policy in Modernizing Nation</w:t>
      </w: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, United States: University Press of Virginia.</w:t>
      </w:r>
    </w:p>
    <w:p w:rsidR="000F0222" w:rsidRPr="007D5C87" w:rsidRDefault="000F0222" w:rsidP="000F0222">
      <w:pPr>
        <w:bidi w:val="0"/>
        <w:spacing w:after="0" w:line="264" w:lineRule="auto"/>
        <w:ind w:left="339"/>
        <w:jc w:val="lowKashida"/>
        <w:rPr>
          <w:rFonts w:ascii="Times New Roman" w:eastAsia="Times New Roman" w:hAnsi="Times New Roman" w:cs="Times New Roman"/>
          <w:sz w:val="20"/>
          <w:szCs w:val="24"/>
          <w:rtl/>
          <w:lang w:bidi="ar-SA"/>
        </w:rPr>
      </w:pP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Rubin, Barry, 1980, </w:t>
      </w:r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 xml:space="preserve">Pared with Good </w:t>
      </w:r>
      <w:proofErr w:type="spellStart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Internations</w:t>
      </w:r>
      <w:proofErr w:type="spellEnd"/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: The American experience and Iran</w:t>
      </w: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, oxford: university press.</w:t>
      </w:r>
    </w:p>
    <w:p w:rsidR="000F0222" w:rsidRPr="007D5C87" w:rsidRDefault="000F0222" w:rsidP="000F0222">
      <w:pPr>
        <w:bidi w:val="0"/>
        <w:spacing w:after="0" w:line="264" w:lineRule="auto"/>
        <w:ind w:left="339"/>
        <w:jc w:val="lowKashida"/>
        <w:rPr>
          <w:rFonts w:ascii="Times New Roman" w:hAnsi="Times New Roman" w:cs="Times New Roman"/>
          <w:sz w:val="20"/>
          <w:szCs w:val="24"/>
          <w:rtl/>
        </w:rPr>
      </w:pP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Joseph, Jonathan, 2008, Hegemony and the Structure Agency Problem in International Relations: A Scientific Realist Contribution, </w:t>
      </w:r>
      <w:r w:rsidRPr="007D5C87">
        <w:rPr>
          <w:rFonts w:ascii="Times New Roman" w:eastAsia="Times New Roman" w:hAnsi="Times New Roman" w:cs="Times New Roman"/>
          <w:i/>
          <w:iCs/>
          <w:sz w:val="20"/>
          <w:szCs w:val="24"/>
          <w:lang w:bidi="ar-SA"/>
        </w:rPr>
        <w:t>Review of International Studies</w:t>
      </w:r>
      <w:r w:rsidRPr="007D5C87">
        <w:rPr>
          <w:rFonts w:ascii="Times New Roman" w:eastAsia="Times New Roman" w:hAnsi="Times New Roman" w:cs="Times New Roman"/>
          <w:sz w:val="20"/>
          <w:szCs w:val="24"/>
          <w:lang w:bidi="ar-SA"/>
        </w:rPr>
        <w:t>, vol.34, no.1</w:t>
      </w:r>
      <w:r w:rsidRPr="007D5C87">
        <w:rPr>
          <w:rFonts w:ascii="Times New Roman" w:hAnsi="Times New Roman" w:cs="Times New Roman"/>
          <w:sz w:val="20"/>
          <w:szCs w:val="24"/>
          <w:rtl/>
        </w:rPr>
        <w:t>.</w:t>
      </w:r>
    </w:p>
    <w:p w:rsidR="00C53964" w:rsidRDefault="000F0222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0F0222"/>
    <w:rsid w:val="000367CA"/>
    <w:rsid w:val="000F0222"/>
    <w:rsid w:val="00175CA4"/>
    <w:rsid w:val="001B4218"/>
    <w:rsid w:val="00280784"/>
    <w:rsid w:val="003D5D42"/>
    <w:rsid w:val="00407D5E"/>
    <w:rsid w:val="00710F0E"/>
    <w:rsid w:val="007A380B"/>
    <w:rsid w:val="008D0D3E"/>
    <w:rsid w:val="0094168D"/>
    <w:rsid w:val="00C2722A"/>
    <w:rsid w:val="00C51B1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222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2021-04-12T09:13:00Z</dcterms:created>
  <dcterms:modified xsi:type="dcterms:W3CDTF">2021-04-12T09:14:00Z</dcterms:modified>
</cp:coreProperties>
</file>